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1F0" w:rsidRPr="005D1F50" w:rsidRDefault="00CA01F0" w:rsidP="00CA01F0">
      <w:pPr>
        <w:jc w:val="center"/>
        <w:rPr>
          <w:sz w:val="28"/>
          <w:szCs w:val="28"/>
        </w:rPr>
      </w:pPr>
      <w:r w:rsidRPr="005D1F50">
        <w:rPr>
          <w:b/>
          <w:bCs/>
          <w:sz w:val="28"/>
          <w:szCs w:val="28"/>
        </w:rPr>
        <w:t>ПОЯСНИТЕЛЬНАЯ ЗАПИСКА.</w:t>
      </w:r>
    </w:p>
    <w:p w:rsidR="007A4E97" w:rsidRDefault="007A4E97" w:rsidP="007A4E97">
      <w:pPr>
        <w:rPr>
          <w:sz w:val="28"/>
          <w:szCs w:val="28"/>
        </w:rPr>
      </w:pPr>
    </w:p>
    <w:p w:rsidR="00CA01F0" w:rsidRPr="008B17E0" w:rsidRDefault="00CA01F0" w:rsidP="008B17E0">
      <w:pPr>
        <w:widowControl w:val="0"/>
        <w:ind w:right="-28" w:firstLine="540"/>
        <w:rPr>
          <w:sz w:val="26"/>
          <w:szCs w:val="26"/>
        </w:rPr>
      </w:pPr>
      <w:r w:rsidRPr="008B17E0">
        <w:rPr>
          <w:sz w:val="26"/>
          <w:szCs w:val="26"/>
        </w:rPr>
        <w:t xml:space="preserve">Рабочая программа по математике 6 класса составлена на основе федерального компонента государственного стандарта среднего (полного) общего образования. Настоящая рабочая программа разработана применительно к учебной программе для общеобразовательных школ. Математика 5-11 </w:t>
      </w:r>
      <w:proofErr w:type="spellStart"/>
      <w:r w:rsidRPr="008B17E0">
        <w:rPr>
          <w:sz w:val="26"/>
          <w:szCs w:val="26"/>
        </w:rPr>
        <w:t>кл</w:t>
      </w:r>
      <w:proofErr w:type="spellEnd"/>
      <w:r w:rsidRPr="008B17E0">
        <w:rPr>
          <w:sz w:val="26"/>
          <w:szCs w:val="26"/>
        </w:rPr>
        <w:t xml:space="preserve">. / Г.М. Кузнецова, Н.Г. </w:t>
      </w:r>
      <w:proofErr w:type="spellStart"/>
      <w:r w:rsidRPr="008B17E0">
        <w:rPr>
          <w:sz w:val="26"/>
          <w:szCs w:val="26"/>
        </w:rPr>
        <w:t>Миндюк</w:t>
      </w:r>
      <w:proofErr w:type="spellEnd"/>
      <w:r w:rsidRPr="008B17E0">
        <w:rPr>
          <w:sz w:val="26"/>
          <w:szCs w:val="26"/>
        </w:rPr>
        <w:t xml:space="preserve"> – М.: Дрофа, 2007 г./, рекомендованной Департаментом общего среднего образования Министерства образования Российской Федерации, типовых авторских программ по математике, автор – составитель В.И.</w:t>
      </w:r>
      <w:proofErr w:type="gramStart"/>
      <w:r w:rsidRPr="008B17E0">
        <w:rPr>
          <w:sz w:val="26"/>
          <w:szCs w:val="26"/>
        </w:rPr>
        <w:t>Жохов</w:t>
      </w:r>
      <w:proofErr w:type="gramEnd"/>
      <w:r w:rsidRPr="008B17E0">
        <w:rPr>
          <w:sz w:val="26"/>
          <w:szCs w:val="26"/>
        </w:rPr>
        <w:t>, М.: Мнемозина, 2010.</w:t>
      </w:r>
      <w:r w:rsidR="001F0F14">
        <w:rPr>
          <w:sz w:val="26"/>
          <w:szCs w:val="26"/>
        </w:rPr>
        <w:t xml:space="preserve"> </w:t>
      </w:r>
      <w:r w:rsidRPr="008B17E0">
        <w:rPr>
          <w:sz w:val="26"/>
          <w:szCs w:val="26"/>
        </w:rPr>
        <w:t>Изучение курса математики в 6 классе (базовый уровень) рассчитано на 175часов из расчёта 5 часов в неделю.</w:t>
      </w:r>
    </w:p>
    <w:p w:rsidR="007A4E97" w:rsidRPr="008B17E0" w:rsidRDefault="007A4E97" w:rsidP="007A4E97">
      <w:pPr>
        <w:ind w:left="360"/>
        <w:rPr>
          <w:sz w:val="26"/>
          <w:szCs w:val="26"/>
        </w:rPr>
      </w:pPr>
    </w:p>
    <w:p w:rsidR="007A4E97" w:rsidRPr="008B17E0" w:rsidRDefault="007A4E97" w:rsidP="008B17E0">
      <w:pPr>
        <w:widowControl w:val="0"/>
        <w:jc w:val="center"/>
        <w:rPr>
          <w:sz w:val="26"/>
          <w:szCs w:val="26"/>
        </w:rPr>
      </w:pPr>
      <w:r w:rsidRPr="008B17E0">
        <w:rPr>
          <w:sz w:val="26"/>
          <w:szCs w:val="26"/>
        </w:rPr>
        <w:t xml:space="preserve">Изучение математики в 6 классе направлено на достижение следующих </w:t>
      </w:r>
      <w:r w:rsidRPr="008B17E0">
        <w:rPr>
          <w:b/>
          <w:i/>
          <w:sz w:val="26"/>
          <w:szCs w:val="26"/>
        </w:rPr>
        <w:t>целей</w:t>
      </w:r>
      <w:r w:rsidRPr="008B17E0">
        <w:rPr>
          <w:sz w:val="26"/>
          <w:szCs w:val="26"/>
        </w:rPr>
        <w:t>:</w:t>
      </w:r>
    </w:p>
    <w:p w:rsidR="007A4E97" w:rsidRPr="008B17E0" w:rsidRDefault="007A4E97" w:rsidP="001F0F14">
      <w:pPr>
        <w:widowControl w:val="0"/>
        <w:numPr>
          <w:ilvl w:val="0"/>
          <w:numId w:val="1"/>
        </w:numPr>
        <w:spacing w:before="120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овладение системой математических знаний и умений</w:t>
      </w:r>
      <w:r w:rsidRPr="008B17E0">
        <w:rPr>
          <w:color w:val="000000"/>
          <w:sz w:val="26"/>
          <w:szCs w:val="26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7A4E97" w:rsidRPr="008B17E0" w:rsidRDefault="007A4E97" w:rsidP="001F0F14">
      <w:pPr>
        <w:widowControl w:val="0"/>
        <w:numPr>
          <w:ilvl w:val="0"/>
          <w:numId w:val="1"/>
        </w:numPr>
        <w:spacing w:before="120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 xml:space="preserve">интеллектуальное развитие, </w:t>
      </w:r>
      <w:r w:rsidRPr="008B17E0">
        <w:rPr>
          <w:color w:val="000000"/>
          <w:sz w:val="26"/>
          <w:szCs w:val="26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7A4E97" w:rsidRPr="008B17E0" w:rsidRDefault="007A4E97" w:rsidP="001F0F14">
      <w:pPr>
        <w:widowControl w:val="0"/>
        <w:numPr>
          <w:ilvl w:val="0"/>
          <w:numId w:val="1"/>
        </w:numPr>
        <w:spacing w:before="120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формирование представлений</w:t>
      </w:r>
      <w:r w:rsidRPr="008B17E0">
        <w:rPr>
          <w:color w:val="000000"/>
          <w:sz w:val="26"/>
          <w:szCs w:val="26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7A4E97" w:rsidRPr="008B17E0" w:rsidRDefault="007A4E97" w:rsidP="001F0F14">
      <w:pPr>
        <w:widowControl w:val="0"/>
        <w:numPr>
          <w:ilvl w:val="0"/>
          <w:numId w:val="1"/>
        </w:numPr>
        <w:spacing w:before="120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 xml:space="preserve">воспитание </w:t>
      </w:r>
      <w:r w:rsidRPr="008B17E0">
        <w:rPr>
          <w:color w:val="000000"/>
          <w:sz w:val="26"/>
          <w:szCs w:val="26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7A4E97" w:rsidRPr="008B17E0" w:rsidRDefault="007A4E97" w:rsidP="007A4E97">
      <w:pPr>
        <w:widowControl w:val="0"/>
        <w:spacing w:before="120"/>
        <w:ind w:firstLine="567"/>
        <w:jc w:val="both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 xml:space="preserve">В ходе преподавания математики в 6 классе, работы над формированием у </w:t>
      </w:r>
      <w:proofErr w:type="gramStart"/>
      <w:r w:rsidRPr="008B17E0">
        <w:rPr>
          <w:color w:val="000000"/>
          <w:sz w:val="26"/>
          <w:szCs w:val="26"/>
        </w:rPr>
        <w:t>учащихся</w:t>
      </w:r>
      <w:proofErr w:type="gramEnd"/>
      <w:r w:rsidRPr="008B17E0">
        <w:rPr>
          <w:color w:val="000000"/>
          <w:sz w:val="26"/>
          <w:szCs w:val="26"/>
        </w:rPr>
        <w:t xml:space="preserve"> перечисленных в программе знаний и умений, следует обратить внимание на то, чтобы они овладевали умениями </w:t>
      </w:r>
      <w:proofErr w:type="spellStart"/>
      <w:r w:rsidRPr="008B17E0">
        <w:rPr>
          <w:color w:val="000000"/>
          <w:sz w:val="26"/>
          <w:szCs w:val="26"/>
        </w:rPr>
        <w:t>общеучебного</w:t>
      </w:r>
      <w:proofErr w:type="spellEnd"/>
      <w:r w:rsidRPr="008B17E0">
        <w:rPr>
          <w:color w:val="000000"/>
          <w:sz w:val="26"/>
          <w:szCs w:val="26"/>
        </w:rPr>
        <w:t xml:space="preserve"> характера, разнообразными способами деятельности, приобретали опыт:</w:t>
      </w:r>
    </w:p>
    <w:p w:rsidR="007A4E97" w:rsidRPr="008B17E0" w:rsidRDefault="007A4E97" w:rsidP="007A4E97">
      <w:pPr>
        <w:widowControl w:val="0"/>
        <w:numPr>
          <w:ilvl w:val="1"/>
          <w:numId w:val="1"/>
        </w:numPr>
        <w:spacing w:before="120"/>
        <w:jc w:val="both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работы с математическими моделями, приемами их построения и исследования;</w:t>
      </w:r>
    </w:p>
    <w:p w:rsidR="007A4E97" w:rsidRPr="008B17E0" w:rsidRDefault="007A4E97" w:rsidP="001F0F14">
      <w:pPr>
        <w:widowControl w:val="0"/>
        <w:numPr>
          <w:ilvl w:val="1"/>
          <w:numId w:val="1"/>
        </w:numPr>
        <w:spacing w:before="120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методами исследования реального мира, умения действовать в нестандартных ситуациях;</w:t>
      </w:r>
    </w:p>
    <w:p w:rsidR="007A4E97" w:rsidRPr="008B17E0" w:rsidRDefault="007A4E97" w:rsidP="007A4E97">
      <w:pPr>
        <w:widowControl w:val="0"/>
        <w:numPr>
          <w:ilvl w:val="1"/>
          <w:numId w:val="1"/>
        </w:numPr>
        <w:spacing w:before="120"/>
        <w:jc w:val="both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7A4E97" w:rsidRPr="008B17E0" w:rsidRDefault="007A4E97" w:rsidP="001F0F14">
      <w:pPr>
        <w:widowControl w:val="0"/>
        <w:numPr>
          <w:ilvl w:val="1"/>
          <w:numId w:val="1"/>
        </w:numPr>
        <w:spacing w:before="120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7A4E97" w:rsidRPr="008B17E0" w:rsidRDefault="007A4E97" w:rsidP="001F0F14">
      <w:pPr>
        <w:widowControl w:val="0"/>
        <w:numPr>
          <w:ilvl w:val="1"/>
          <w:numId w:val="1"/>
        </w:numPr>
        <w:spacing w:before="120"/>
        <w:rPr>
          <w:sz w:val="26"/>
          <w:szCs w:val="26"/>
        </w:rPr>
      </w:pPr>
      <w:r w:rsidRPr="008B17E0">
        <w:rPr>
          <w:sz w:val="26"/>
          <w:szCs w:val="26"/>
        </w:rPr>
        <w:t>ясного, точного, грамотного изложения своих мыслей в устной и письменной речи;</w:t>
      </w:r>
    </w:p>
    <w:p w:rsidR="007A4E97" w:rsidRPr="008B17E0" w:rsidRDefault="007A4E97" w:rsidP="001F0F14">
      <w:pPr>
        <w:widowControl w:val="0"/>
        <w:numPr>
          <w:ilvl w:val="1"/>
          <w:numId w:val="1"/>
        </w:numPr>
        <w:spacing w:before="120"/>
        <w:rPr>
          <w:sz w:val="26"/>
          <w:szCs w:val="26"/>
        </w:rPr>
      </w:pPr>
      <w:r w:rsidRPr="008B17E0">
        <w:rPr>
          <w:sz w:val="26"/>
          <w:szCs w:val="26"/>
        </w:rPr>
        <w:t>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аргументации;</w:t>
      </w:r>
    </w:p>
    <w:p w:rsidR="007A4E97" w:rsidRPr="008B17E0" w:rsidRDefault="007A4E97" w:rsidP="001F0F14">
      <w:pPr>
        <w:widowControl w:val="0"/>
        <w:numPr>
          <w:ilvl w:val="1"/>
          <w:numId w:val="1"/>
        </w:numPr>
        <w:spacing w:before="120"/>
        <w:rPr>
          <w:sz w:val="26"/>
          <w:szCs w:val="26"/>
        </w:rPr>
      </w:pPr>
      <w:r w:rsidRPr="008B17E0">
        <w:rPr>
          <w:sz w:val="26"/>
          <w:szCs w:val="26"/>
        </w:rPr>
        <w:t xml:space="preserve">проведения доказательных рассуждений, аргументации, выдвижения гипотез и их обоснования; </w:t>
      </w:r>
    </w:p>
    <w:p w:rsidR="00CA01F0" w:rsidRPr="008B17E0" w:rsidRDefault="007A4E97" w:rsidP="001F0F14">
      <w:pPr>
        <w:widowControl w:val="0"/>
        <w:numPr>
          <w:ilvl w:val="1"/>
          <w:numId w:val="1"/>
        </w:numPr>
        <w:spacing w:before="120"/>
        <w:rPr>
          <w:sz w:val="26"/>
          <w:szCs w:val="26"/>
        </w:rPr>
      </w:pPr>
      <w:r w:rsidRPr="008B17E0">
        <w:rPr>
          <w:sz w:val="26"/>
          <w:szCs w:val="26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CA01F0" w:rsidRDefault="00CA01F0" w:rsidP="008B17E0">
      <w:pPr>
        <w:widowControl w:val="0"/>
        <w:spacing w:before="120"/>
        <w:rPr>
          <w:b/>
          <w:sz w:val="26"/>
          <w:szCs w:val="26"/>
        </w:rPr>
      </w:pPr>
    </w:p>
    <w:p w:rsidR="008B17E0" w:rsidRPr="008B17E0" w:rsidRDefault="008B17E0" w:rsidP="008B17E0">
      <w:pPr>
        <w:widowControl w:val="0"/>
        <w:spacing w:before="120"/>
        <w:rPr>
          <w:b/>
          <w:sz w:val="26"/>
          <w:szCs w:val="26"/>
        </w:rPr>
      </w:pPr>
    </w:p>
    <w:p w:rsidR="00CA01F0" w:rsidRPr="008B17E0" w:rsidRDefault="00CA01F0" w:rsidP="00CA01F0">
      <w:pPr>
        <w:jc w:val="center"/>
        <w:rPr>
          <w:b/>
          <w:sz w:val="28"/>
          <w:szCs w:val="28"/>
        </w:rPr>
      </w:pPr>
      <w:r w:rsidRPr="008B17E0">
        <w:rPr>
          <w:b/>
          <w:sz w:val="28"/>
          <w:szCs w:val="28"/>
        </w:rPr>
        <w:t>Содержание рабочей программы</w:t>
      </w:r>
    </w:p>
    <w:p w:rsidR="007A4E97" w:rsidRPr="008B17E0" w:rsidRDefault="007A4E97" w:rsidP="007A4E97">
      <w:pPr>
        <w:rPr>
          <w:b/>
          <w:sz w:val="28"/>
          <w:szCs w:val="28"/>
        </w:rPr>
      </w:pP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1. Делимость чисел (20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Делители и кратные числа. Общий делитель и общее кратное. Признаки делимости на 2, 3, 5, 9, 10. Простые и составные числа. Разложение натурального числа на простые множители.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завершить изучение натуральных чисел, подготовить основу для освоения действий с обыкновенными дробями.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— прямым подбором.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Определенное внимание уделяется знакомству с признаками делимости, понятиям простого и составного чисел. При их изучении целесообразно формировать умения проводить простейшие умозаключения, обосновывая свои действия ссылками на определение, правило.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Учащиеся должны уметь разложить число на множители. Например, они должны понимать, что 36 = 6· 6 = 4· 9 = 2 ·18 и т. п. Умения разложить число на простые множители не обязательно добиваться от всех учащихся.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2. Сложение и вычитание дробей с разными знаменателями (22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выработать прочные навыки преобразования дробей, сложения и вычитания дробей.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Одним из важнейших результатов обучения является усвоение основного свойства дроби, применяемого для преобразования дробей: сокращения, приведения к новому знаменателю. Умение приводить дроби к общему знаменателю используется для сравнения дробей.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При рассмотрении действий с дробями используются правила сложения и вычитания дробей с одинаковыми знаменателями, понятие смешанного числа. Важно обратить внимание на случай вычитания дроби из целого числа.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3. Умножение и деление обыкновенных дробей (3</w:t>
      </w:r>
      <w:r w:rsidR="0039498B" w:rsidRPr="008B17E0">
        <w:rPr>
          <w:b/>
          <w:sz w:val="26"/>
          <w:szCs w:val="26"/>
        </w:rPr>
        <w:t>1</w:t>
      </w:r>
      <w:r w:rsidRPr="008B17E0">
        <w:rPr>
          <w:b/>
          <w:sz w:val="26"/>
          <w:szCs w:val="26"/>
        </w:rPr>
        <w:t xml:space="preserve">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Умножение и деление обыкновенных дробей. Основные задачи на дроби.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выработать прочные навыки арифметических действий с обыкновенными дробями и решения основных задач на дроби.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В этой теме завершается работа над формированием навыков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дробями могли стать в дальнейшем опорой для формирования умений выполнять действия с алгебраическими дробями.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Расширение аппарата действий с дробями позволяет решать текстовые задачи, в которых требуется найти дробь от числа или число по данному значению его дроби.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4. Отношения и пропорции (1</w:t>
      </w:r>
      <w:r w:rsidR="0039498B" w:rsidRPr="008B17E0">
        <w:rPr>
          <w:b/>
          <w:sz w:val="26"/>
          <w:szCs w:val="26"/>
        </w:rPr>
        <w:t>8</w:t>
      </w:r>
      <w:r w:rsidRPr="008B17E0">
        <w:rPr>
          <w:b/>
          <w:sz w:val="26"/>
          <w:szCs w:val="26"/>
        </w:rPr>
        <w:t xml:space="preserve">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Пропорция. Основное свойство пропорции. Решение задач с помощью пропорции. Понятия о прямой и обратной пропорциональности величин. Задачи на пропорции. Масштаб. Формулы длины окружности и площади круга. Шар.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сформировать понятия пропорции, прямой и обратной пропорциональности величин.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Необходимо, чтобы учащиеся усвоили основное свойство пропорции, так как оно находит применение на уроках математики, химии, физики. В частности, достаточное внимание должно быть уделено решению с помощью пропорции задач на проценты.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lastRenderedPageBreak/>
        <w:t>Понятия о прямой и обратной пропорциональности величин можно сформировать как обобщение нескольких конкретных примеров, подчеркнув при этом практическую значимость этих понятий, возможность их применения для упрощения решения соответствующих задач.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В данной теме даются представления о длине окружности и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5. Положительные и отрицательные числа (13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</w:t>
      </w:r>
      <w:proofErr w:type="gramStart"/>
      <w:r w:rsidRPr="008B17E0">
        <w:rPr>
          <w:sz w:val="26"/>
          <w:szCs w:val="26"/>
        </w:rPr>
        <w:t>координатной</w:t>
      </w:r>
      <w:proofErr w:type="gramEnd"/>
      <w:r w:rsidRPr="008B17E0">
        <w:rPr>
          <w:sz w:val="26"/>
          <w:szCs w:val="26"/>
        </w:rPr>
        <w:t xml:space="preserve"> прямой. Координата точки.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расширить представления учащихся о числе путем введения отрицательных чисел.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Целесообразность введения отрицательных чисел показывается на содержательных примерах. Учащиеся должны научиться изображать положительные и отрицательные числа </w:t>
      </w:r>
      <w:proofErr w:type="gramStart"/>
      <w:r w:rsidRPr="008B17E0">
        <w:rPr>
          <w:sz w:val="26"/>
          <w:szCs w:val="26"/>
        </w:rPr>
        <w:t>на</w:t>
      </w:r>
      <w:proofErr w:type="gramEnd"/>
      <w:r w:rsidRPr="008B17E0">
        <w:rPr>
          <w:sz w:val="26"/>
          <w:szCs w:val="26"/>
        </w:rPr>
        <w:t xml:space="preserve"> координатной прямой. В дальнейшем она будет служить наглядной основой для правил сравнения чисел, сложения и вычитания чисел.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Специальное внимание должно быть уделено усвоению вводимого здесь понятия модуля числа, прочное знание которого необходимо для формирования умения сравнивать отрицательные числа, а в дальнейшем и для овладения алгоритмами арифметических действий с положительными и отрицательными числами.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6. Сложение и вычитание положительных и отрицательных чисел (11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Сложение и вычитание положительных и отрицательных чисел.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Основная цель — выработать прочные навыки сложения и вычитания положительных и отрицательных чисел. 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координатной прямой. При изучении данной темы отрабатываются алгоритмы сложения и вычитания при выполнении действий с целыми и дробными числами.</w:t>
      </w:r>
    </w:p>
    <w:p w:rsidR="007A4E97" w:rsidRPr="008B17E0" w:rsidRDefault="007A4E97" w:rsidP="007A4E97">
      <w:pPr>
        <w:rPr>
          <w:sz w:val="26"/>
          <w:szCs w:val="26"/>
        </w:rPr>
      </w:pP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7. Умножение и деление положительных и отрицательных чисел (12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Умножение и деление положительных и отрицательных чисел. Понятие о рациональном числе</w:t>
      </w:r>
      <w:proofErr w:type="gramStart"/>
      <w:r w:rsidRPr="008B17E0">
        <w:rPr>
          <w:sz w:val="26"/>
          <w:szCs w:val="26"/>
        </w:rPr>
        <w:t>.</w:t>
      </w:r>
      <w:proofErr w:type="gramEnd"/>
      <w:r w:rsidRPr="008B17E0">
        <w:rPr>
          <w:sz w:val="26"/>
          <w:szCs w:val="26"/>
        </w:rPr>
        <w:t xml:space="preserve"> </w:t>
      </w:r>
      <w:proofErr w:type="gramStart"/>
      <w:r w:rsidRPr="008B17E0">
        <w:rPr>
          <w:sz w:val="26"/>
          <w:szCs w:val="26"/>
        </w:rPr>
        <w:t>д</w:t>
      </w:r>
      <w:proofErr w:type="gramEnd"/>
      <w:r w:rsidRPr="008B17E0">
        <w:rPr>
          <w:sz w:val="26"/>
          <w:szCs w:val="26"/>
        </w:rPr>
        <w:t>есятичное приближение обыкновенной дроби. Применение законов арифметических действий для рационализации вычислений.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выработать прочные навыки арифметических действий с положительными и отрицательными числами.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Навыки умножения и деления положительных и отрицательных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При изучении данной темы учащиеся должны усвоить, что для обращения обыкновенной дроби в </w:t>
      </w:r>
      <w:proofErr w:type="gramStart"/>
      <w:r w:rsidRPr="008B17E0">
        <w:rPr>
          <w:sz w:val="26"/>
          <w:szCs w:val="26"/>
        </w:rPr>
        <w:t>десятичную</w:t>
      </w:r>
      <w:proofErr w:type="gramEnd"/>
      <w:r w:rsidRPr="008B17E0">
        <w:rPr>
          <w:sz w:val="26"/>
          <w:szCs w:val="26"/>
        </w:rPr>
        <w:t xml:space="preserve"> достаточно разделить (если это возможно) числитель на знаменатель. В каждом конкретном случае они должны знать, в какую дробь обращается данная обыкновенная дробь — </w:t>
      </w:r>
      <w:proofErr w:type="gramStart"/>
      <w:r w:rsidRPr="008B17E0">
        <w:rPr>
          <w:sz w:val="26"/>
          <w:szCs w:val="26"/>
        </w:rPr>
        <w:t>в</w:t>
      </w:r>
      <w:proofErr w:type="gramEnd"/>
      <w:r w:rsidRPr="008B17E0">
        <w:rPr>
          <w:sz w:val="26"/>
          <w:szCs w:val="26"/>
        </w:rPr>
        <w:t xml:space="preserve"> десятичную или периодическую. Учащиеся должны знать представление в виде десятичной дроби таких дробей, как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 </w:t>
      </w:r>
      <w:r w:rsidRPr="008B17E0">
        <w:rPr>
          <w:noProof/>
          <w:sz w:val="26"/>
          <w:szCs w:val="26"/>
        </w:rPr>
        <w:drawing>
          <wp:inline distT="0" distB="0" distL="0" distR="0">
            <wp:extent cx="1083310" cy="29845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8. Решение уравнений (15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подготовить учащихся к выполнению преобразований выражений, решению уравнений.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lastRenderedPageBreak/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несложных уравнений.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одной переменной.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9. Координаты на плоскости (13 ч)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Построение перпендикуляра к прямой и </w:t>
      </w:r>
      <w:proofErr w:type="gramStart"/>
      <w:r w:rsidRPr="008B17E0">
        <w:rPr>
          <w:sz w:val="26"/>
          <w:szCs w:val="26"/>
        </w:rPr>
        <w:t>параллельных</w:t>
      </w:r>
      <w:proofErr w:type="gramEnd"/>
      <w:r w:rsidRPr="008B17E0">
        <w:rPr>
          <w:sz w:val="26"/>
          <w:szCs w:val="26"/>
        </w:rPr>
        <w:t xml:space="preserve"> прямых с помощью чертежного треугольника и линейки. Прямоугольная система координат на плоскости, абсцисса и ордината точки. Примеры графиков, диаграмм.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Основная цель — познакомить учащихся с прямоугольной системой координат на плоскости.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Учащиеся должны научиться распознавать и изображать перпендикулярные и параллельные прямые. Основное внимание следует уделить отработке навыков их построения с помощью линейки и чертежного треугольника, не требуя воспроизведения точных определений.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 xml:space="preserve">Основным результатом знакомства учащихся с координатной плоскостью должны стать знания </w:t>
      </w:r>
      <w:proofErr w:type="gramStart"/>
      <w:r w:rsidRPr="008B17E0">
        <w:rPr>
          <w:sz w:val="26"/>
          <w:szCs w:val="26"/>
        </w:rPr>
        <w:t>порядка записи координат точек плоскости</w:t>
      </w:r>
      <w:proofErr w:type="gramEnd"/>
      <w:r w:rsidRPr="008B17E0">
        <w:rPr>
          <w:sz w:val="26"/>
          <w:szCs w:val="26"/>
        </w:rPr>
        <w:t xml:space="preserve"> и их названий, умения построить координатные оси, отметить точку по заданным координатам, определить координаты точки, отмеченной на координатной плоскости.</w:t>
      </w:r>
    </w:p>
    <w:p w:rsidR="007A4E97" w:rsidRPr="008B17E0" w:rsidRDefault="007A4E97" w:rsidP="007A4E97">
      <w:pPr>
        <w:rPr>
          <w:sz w:val="26"/>
          <w:szCs w:val="26"/>
        </w:rPr>
      </w:pPr>
      <w:r w:rsidRPr="008B17E0">
        <w:rPr>
          <w:sz w:val="26"/>
          <w:szCs w:val="26"/>
        </w:rPr>
        <w:t>Формированию вычислительных и графических умений способствует построение столбчатых диаграмм. При выполнении соответствующих упражнений найдут применение изученные ранее сведения о масштабе и округлении чисел.</w:t>
      </w:r>
    </w:p>
    <w:p w:rsidR="007A4E97" w:rsidRPr="008B17E0" w:rsidRDefault="007A4E97" w:rsidP="007A4E97">
      <w:pPr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10. Повторение. Решение задач (1</w:t>
      </w:r>
      <w:r w:rsidR="0039498B" w:rsidRPr="008B17E0">
        <w:rPr>
          <w:b/>
          <w:sz w:val="26"/>
          <w:szCs w:val="26"/>
        </w:rPr>
        <w:t>8</w:t>
      </w:r>
      <w:r w:rsidRPr="008B17E0">
        <w:rPr>
          <w:b/>
          <w:sz w:val="26"/>
          <w:szCs w:val="26"/>
        </w:rPr>
        <w:t xml:space="preserve"> ч)</w:t>
      </w:r>
    </w:p>
    <w:p w:rsidR="00CA01F0" w:rsidRPr="008B17E0" w:rsidRDefault="00CA01F0" w:rsidP="00CA01F0">
      <w:pPr>
        <w:pStyle w:val="a7"/>
        <w:spacing w:before="0" w:after="0"/>
        <w:jc w:val="center"/>
        <w:rPr>
          <w:b/>
          <w:bCs/>
          <w:iCs/>
          <w:sz w:val="28"/>
          <w:szCs w:val="28"/>
        </w:rPr>
      </w:pPr>
      <w:r w:rsidRPr="008B17E0">
        <w:rPr>
          <w:b/>
          <w:bCs/>
          <w:iCs/>
          <w:sz w:val="28"/>
          <w:szCs w:val="28"/>
        </w:rPr>
        <w:t>Требования к уровню подготовки учащихся.</w:t>
      </w:r>
    </w:p>
    <w:p w:rsidR="0039498B" w:rsidRPr="008B17E0" w:rsidRDefault="0039498B" w:rsidP="0039498B">
      <w:pPr>
        <w:widowControl w:val="0"/>
        <w:jc w:val="both"/>
        <w:rPr>
          <w:b/>
          <w:i/>
          <w:sz w:val="26"/>
          <w:szCs w:val="26"/>
        </w:rPr>
      </w:pPr>
      <w:r w:rsidRPr="008B17E0">
        <w:rPr>
          <w:b/>
          <w:i/>
          <w:sz w:val="26"/>
          <w:szCs w:val="26"/>
        </w:rPr>
        <w:t>В результате изучения математики ученик должен</w:t>
      </w:r>
    </w:p>
    <w:p w:rsidR="0039498B" w:rsidRPr="008B17E0" w:rsidRDefault="0039498B" w:rsidP="0039498B">
      <w:pPr>
        <w:pStyle w:val="6"/>
        <w:widowControl w:val="0"/>
        <w:spacing w:before="120"/>
        <w:ind w:firstLine="567"/>
        <w:jc w:val="both"/>
        <w:rPr>
          <w:b w:val="0"/>
          <w:color w:val="000000"/>
          <w:sz w:val="26"/>
          <w:szCs w:val="26"/>
        </w:rPr>
      </w:pPr>
      <w:r w:rsidRPr="008B17E0">
        <w:rPr>
          <w:sz w:val="26"/>
          <w:szCs w:val="26"/>
        </w:rPr>
        <w:t>з</w:t>
      </w:r>
      <w:r w:rsidRPr="008B17E0">
        <w:rPr>
          <w:color w:val="000000"/>
          <w:sz w:val="26"/>
          <w:szCs w:val="26"/>
        </w:rPr>
        <w:t>нать/понимать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существо понятия алгоритма; приводить примеры алгоритмов;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как математический язык может описывать реальные зависимости; приводить примеры такого описания;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как потребности практики привели математическую науку к необходимости расширения понятия числа;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39498B" w:rsidRPr="008B17E0" w:rsidRDefault="0039498B" w:rsidP="001F0F14">
      <w:pPr>
        <w:pStyle w:val="6"/>
        <w:widowControl w:val="0"/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Арифметика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уметь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– в виде процентов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выполнять арифметические действия с рациональными числами, сравнивать рациональные числа; находить значения числовых выражений;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8B17E0">
        <w:rPr>
          <w:sz w:val="26"/>
          <w:szCs w:val="26"/>
        </w:rPr>
        <w:t>через</w:t>
      </w:r>
      <w:proofErr w:type="gramEnd"/>
      <w:r w:rsidRPr="008B17E0">
        <w:rPr>
          <w:sz w:val="26"/>
          <w:szCs w:val="26"/>
        </w:rPr>
        <w:t xml:space="preserve"> более мелкие и наоборот;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 xml:space="preserve">решать текстовые задачи, включая задачи, связанные с отношением и с </w:t>
      </w:r>
      <w:r w:rsidRPr="008B17E0">
        <w:rPr>
          <w:sz w:val="26"/>
          <w:szCs w:val="26"/>
        </w:rPr>
        <w:lastRenderedPageBreak/>
        <w:t xml:space="preserve">пропорциональностью величин, дробями и процентами; 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решать линейные уравнения.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sz w:val="26"/>
          <w:szCs w:val="26"/>
        </w:rPr>
      </w:pPr>
      <w:r w:rsidRPr="008B17E0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8B17E0">
        <w:rPr>
          <w:sz w:val="26"/>
          <w:szCs w:val="26"/>
        </w:rPr>
        <w:t xml:space="preserve"> </w:t>
      </w:r>
      <w:proofErr w:type="gramStart"/>
      <w:r w:rsidRPr="008B17E0">
        <w:rPr>
          <w:sz w:val="26"/>
          <w:szCs w:val="26"/>
        </w:rPr>
        <w:t>для</w:t>
      </w:r>
      <w:proofErr w:type="gramEnd"/>
      <w:r w:rsidRPr="008B17E0">
        <w:rPr>
          <w:sz w:val="26"/>
          <w:szCs w:val="26"/>
        </w:rPr>
        <w:t>: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 xml:space="preserve">решения несложных практических расчетных задач, в том числе </w:t>
      </w:r>
      <w:proofErr w:type="spellStart"/>
      <w:r w:rsidRPr="008B17E0">
        <w:rPr>
          <w:sz w:val="26"/>
          <w:szCs w:val="26"/>
        </w:rPr>
        <w:t>c</w:t>
      </w:r>
      <w:proofErr w:type="spellEnd"/>
      <w:r w:rsidRPr="008B17E0">
        <w:rPr>
          <w:sz w:val="26"/>
          <w:szCs w:val="26"/>
        </w:rPr>
        <w:t xml:space="preserve"> использованием при необходимости справочных материалов, калькулятора, компьютера;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устной прикидки и оценки результата вычислений; проверки результата вычисления, с использованием различных приемов.</w:t>
      </w:r>
    </w:p>
    <w:p w:rsidR="0039498B" w:rsidRPr="008B17E0" w:rsidRDefault="0039498B" w:rsidP="0039498B">
      <w:pPr>
        <w:pStyle w:val="7"/>
        <w:widowControl w:val="0"/>
        <w:rPr>
          <w:b/>
          <w:color w:val="000000"/>
          <w:sz w:val="26"/>
          <w:szCs w:val="26"/>
          <w:u w:val="single"/>
        </w:rPr>
      </w:pPr>
      <w:r w:rsidRPr="008B17E0">
        <w:rPr>
          <w:b/>
          <w:color w:val="000000"/>
          <w:sz w:val="26"/>
          <w:szCs w:val="26"/>
        </w:rPr>
        <w:t>Алгебра</w:t>
      </w:r>
    </w:p>
    <w:p w:rsidR="0039498B" w:rsidRPr="008B17E0" w:rsidRDefault="0039498B" w:rsidP="0039498B">
      <w:pPr>
        <w:widowControl w:val="0"/>
        <w:spacing w:before="120"/>
        <w:ind w:left="567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уметь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выражать из формул одну переменную через остальные;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решать линейные уравнения;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 xml:space="preserve">изображать числа точками </w:t>
      </w:r>
      <w:proofErr w:type="gramStart"/>
      <w:r w:rsidRPr="008B17E0">
        <w:rPr>
          <w:sz w:val="26"/>
          <w:szCs w:val="26"/>
        </w:rPr>
        <w:t>на</w:t>
      </w:r>
      <w:proofErr w:type="gramEnd"/>
      <w:r w:rsidRPr="008B17E0">
        <w:rPr>
          <w:sz w:val="26"/>
          <w:szCs w:val="26"/>
        </w:rPr>
        <w:t xml:space="preserve"> координатной прямой;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 xml:space="preserve">определять координаты точки плоскости, строить точки с заданными координатами; </w:t>
      </w:r>
    </w:p>
    <w:p w:rsidR="0039498B" w:rsidRPr="008B17E0" w:rsidRDefault="0039498B" w:rsidP="0039498B">
      <w:pPr>
        <w:widowControl w:val="0"/>
        <w:spacing w:before="120"/>
        <w:ind w:left="567"/>
        <w:rPr>
          <w:sz w:val="26"/>
          <w:szCs w:val="26"/>
        </w:rPr>
      </w:pPr>
      <w:r w:rsidRPr="008B17E0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8B17E0">
        <w:rPr>
          <w:sz w:val="26"/>
          <w:szCs w:val="26"/>
        </w:rPr>
        <w:t xml:space="preserve"> </w:t>
      </w:r>
      <w:proofErr w:type="gramStart"/>
      <w:r w:rsidRPr="008B17E0">
        <w:rPr>
          <w:sz w:val="26"/>
          <w:szCs w:val="26"/>
        </w:rPr>
        <w:t>для</w:t>
      </w:r>
      <w:proofErr w:type="gramEnd"/>
      <w:r w:rsidRPr="008B17E0">
        <w:rPr>
          <w:sz w:val="26"/>
          <w:szCs w:val="26"/>
        </w:rPr>
        <w:t>: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39498B" w:rsidRPr="008B17E0" w:rsidRDefault="0039498B" w:rsidP="0039498B">
      <w:pPr>
        <w:widowControl w:val="0"/>
        <w:spacing w:before="240"/>
        <w:jc w:val="both"/>
        <w:rPr>
          <w:b/>
          <w:sz w:val="26"/>
          <w:szCs w:val="26"/>
        </w:rPr>
      </w:pPr>
      <w:r w:rsidRPr="008B17E0">
        <w:rPr>
          <w:b/>
          <w:sz w:val="26"/>
          <w:szCs w:val="26"/>
        </w:rPr>
        <w:t>Геометрия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уметь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 xml:space="preserve">распознавать изученные геометрические фигуры, различать их взаимное расположение; 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изображать изученные геометрические фигуры;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распознавать на чертежах, моделях и в окружающей обстановке основные пространственные тела;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sz w:val="26"/>
          <w:szCs w:val="26"/>
        </w:rPr>
      </w:pPr>
      <w:r w:rsidRPr="008B17E0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8B17E0">
        <w:rPr>
          <w:sz w:val="26"/>
          <w:szCs w:val="26"/>
        </w:rPr>
        <w:t xml:space="preserve"> </w:t>
      </w:r>
      <w:proofErr w:type="gramStart"/>
      <w:r w:rsidRPr="008B17E0">
        <w:rPr>
          <w:sz w:val="26"/>
          <w:szCs w:val="26"/>
        </w:rPr>
        <w:t>для</w:t>
      </w:r>
      <w:proofErr w:type="gramEnd"/>
      <w:r w:rsidRPr="008B17E0">
        <w:rPr>
          <w:sz w:val="26"/>
          <w:szCs w:val="26"/>
        </w:rPr>
        <w:t>:</w:t>
      </w:r>
    </w:p>
    <w:p w:rsidR="0039498B" w:rsidRPr="008B17E0" w:rsidRDefault="0039498B" w:rsidP="0039498B">
      <w:pPr>
        <w:widowControl w:val="0"/>
        <w:numPr>
          <w:ilvl w:val="0"/>
          <w:numId w:val="3"/>
        </w:numPr>
        <w:jc w:val="both"/>
        <w:rPr>
          <w:sz w:val="26"/>
          <w:szCs w:val="26"/>
        </w:rPr>
      </w:pPr>
      <w:r w:rsidRPr="008B17E0">
        <w:rPr>
          <w:sz w:val="26"/>
          <w:szCs w:val="26"/>
        </w:rPr>
        <w:t>построений геометрическими инструментами (линейка, угольник, циркуль, транспортир).</w:t>
      </w:r>
    </w:p>
    <w:p w:rsidR="0039498B" w:rsidRPr="008B17E0" w:rsidRDefault="0039498B" w:rsidP="0039498B">
      <w:pPr>
        <w:widowControl w:val="0"/>
        <w:spacing w:before="240"/>
        <w:jc w:val="both"/>
        <w:rPr>
          <w:b/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Элементы логики, комбинаторики, статистики и теории вероятностей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color w:val="000000"/>
          <w:sz w:val="26"/>
          <w:szCs w:val="26"/>
        </w:rPr>
      </w:pPr>
      <w:r w:rsidRPr="008B17E0">
        <w:rPr>
          <w:b/>
          <w:color w:val="000000"/>
          <w:sz w:val="26"/>
          <w:szCs w:val="26"/>
        </w:rPr>
        <w:t>уметь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извлекать информацию, представленную в таблицах, на диаграммах, графиках; составлять таблицы, строить диаграммы;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 xml:space="preserve">решать комбинаторные задачи путем систематического перебора возможных вариантов и с использованием правила умножения; 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вычислять средние значения результатов измерений;</w:t>
      </w:r>
    </w:p>
    <w:p w:rsidR="0039498B" w:rsidRPr="008B17E0" w:rsidRDefault="0039498B" w:rsidP="0039498B">
      <w:pPr>
        <w:widowControl w:val="0"/>
        <w:spacing w:before="120"/>
        <w:ind w:left="567"/>
        <w:jc w:val="both"/>
        <w:rPr>
          <w:sz w:val="26"/>
          <w:szCs w:val="26"/>
        </w:rPr>
      </w:pPr>
      <w:r w:rsidRPr="008B17E0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</w:t>
      </w:r>
      <w:r w:rsidRPr="008B17E0">
        <w:rPr>
          <w:sz w:val="26"/>
          <w:szCs w:val="26"/>
        </w:rPr>
        <w:t xml:space="preserve"> </w:t>
      </w:r>
      <w:proofErr w:type="gramStart"/>
      <w:r w:rsidRPr="008B17E0">
        <w:rPr>
          <w:sz w:val="26"/>
          <w:szCs w:val="26"/>
        </w:rPr>
        <w:t>для</w:t>
      </w:r>
      <w:proofErr w:type="gramEnd"/>
      <w:r w:rsidRPr="008B17E0">
        <w:rPr>
          <w:sz w:val="26"/>
          <w:szCs w:val="26"/>
        </w:rPr>
        <w:t>: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 xml:space="preserve">распознавания логически некорректных рассуждений; 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анализа реальных числовых данных, представленных в виде диаграмм, графиков, таблиц;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39498B" w:rsidRPr="008B17E0" w:rsidRDefault="0039498B" w:rsidP="001F0F14">
      <w:pPr>
        <w:widowControl w:val="0"/>
        <w:numPr>
          <w:ilvl w:val="0"/>
          <w:numId w:val="3"/>
        </w:numPr>
        <w:rPr>
          <w:sz w:val="26"/>
          <w:szCs w:val="26"/>
        </w:rPr>
      </w:pPr>
      <w:r w:rsidRPr="008B17E0">
        <w:rPr>
          <w:sz w:val="26"/>
          <w:szCs w:val="26"/>
        </w:rPr>
        <w:t>решения учебных и практических задач, требующих систематического перебора вариантов.</w:t>
      </w:r>
    </w:p>
    <w:p w:rsidR="0039498B" w:rsidRPr="008B17E0" w:rsidRDefault="0039498B" w:rsidP="008B17E0">
      <w:pPr>
        <w:rPr>
          <w:b/>
          <w:sz w:val="26"/>
          <w:szCs w:val="26"/>
        </w:rPr>
      </w:pPr>
    </w:p>
    <w:p w:rsidR="0039498B" w:rsidRPr="008B17E0" w:rsidRDefault="0039498B" w:rsidP="0039498B">
      <w:pPr>
        <w:jc w:val="center"/>
        <w:rPr>
          <w:b/>
          <w:sz w:val="28"/>
          <w:szCs w:val="28"/>
        </w:rPr>
      </w:pPr>
      <w:r w:rsidRPr="008B17E0">
        <w:rPr>
          <w:b/>
          <w:sz w:val="28"/>
          <w:szCs w:val="28"/>
        </w:rPr>
        <w:t>Учебно-методический комплект</w:t>
      </w:r>
    </w:p>
    <w:p w:rsidR="0039498B" w:rsidRPr="008B17E0" w:rsidRDefault="0039498B" w:rsidP="0039498B">
      <w:pPr>
        <w:rPr>
          <w:b/>
          <w:sz w:val="26"/>
          <w:szCs w:val="26"/>
        </w:rPr>
      </w:pPr>
    </w:p>
    <w:p w:rsidR="00E511D5" w:rsidRPr="008B17E0" w:rsidRDefault="0039498B" w:rsidP="00CA01F0">
      <w:pPr>
        <w:ind w:left="720"/>
        <w:rPr>
          <w:b/>
          <w:sz w:val="26"/>
          <w:szCs w:val="26"/>
        </w:rPr>
      </w:pPr>
      <w:r w:rsidRPr="008B17E0">
        <w:rPr>
          <w:sz w:val="26"/>
          <w:szCs w:val="26"/>
        </w:rPr>
        <w:t xml:space="preserve">1.Программа. Планирование учебного материала. Математика. 5-6 классы/авт.-сост. В.И. </w:t>
      </w:r>
      <w:proofErr w:type="gramStart"/>
      <w:r w:rsidRPr="008B17E0">
        <w:rPr>
          <w:sz w:val="26"/>
          <w:szCs w:val="26"/>
        </w:rPr>
        <w:t>Жохов</w:t>
      </w:r>
      <w:proofErr w:type="gramEnd"/>
      <w:r w:rsidRPr="008B17E0">
        <w:rPr>
          <w:sz w:val="26"/>
          <w:szCs w:val="26"/>
        </w:rPr>
        <w:t>. – М.:Мнемозина,2010.</w:t>
      </w:r>
      <w:r w:rsidRPr="008B17E0">
        <w:rPr>
          <w:b/>
          <w:sz w:val="26"/>
          <w:szCs w:val="26"/>
        </w:rPr>
        <w:t xml:space="preserve"> </w:t>
      </w:r>
    </w:p>
    <w:p w:rsidR="0039498B" w:rsidRPr="008B17E0" w:rsidRDefault="0039498B" w:rsidP="00CA01F0">
      <w:pPr>
        <w:ind w:left="720"/>
        <w:rPr>
          <w:b/>
          <w:sz w:val="26"/>
          <w:szCs w:val="26"/>
        </w:rPr>
      </w:pPr>
      <w:r w:rsidRPr="008B17E0">
        <w:rPr>
          <w:sz w:val="26"/>
          <w:szCs w:val="26"/>
        </w:rPr>
        <w:t xml:space="preserve"> 2.Учебник:  «Математика 6 класс» </w:t>
      </w:r>
      <w:proofErr w:type="spellStart"/>
      <w:r w:rsidRPr="008B17E0">
        <w:rPr>
          <w:sz w:val="26"/>
          <w:szCs w:val="26"/>
        </w:rPr>
        <w:t>Н.Я.Виленкин</w:t>
      </w:r>
      <w:proofErr w:type="spellEnd"/>
      <w:r w:rsidRPr="008B17E0">
        <w:rPr>
          <w:sz w:val="26"/>
          <w:szCs w:val="26"/>
        </w:rPr>
        <w:t xml:space="preserve">, В.И.Жохов, А.С Чесноков, </w:t>
      </w:r>
      <w:proofErr w:type="spellStart"/>
      <w:r w:rsidRPr="008B17E0">
        <w:rPr>
          <w:sz w:val="26"/>
          <w:szCs w:val="26"/>
        </w:rPr>
        <w:t>С.И.Шварцбурд</w:t>
      </w:r>
      <w:proofErr w:type="spellEnd"/>
      <w:r w:rsidRPr="008B17E0">
        <w:rPr>
          <w:sz w:val="26"/>
          <w:szCs w:val="26"/>
        </w:rPr>
        <w:t>, изд. М.: Мнемозина,2011г</w:t>
      </w:r>
      <w:r w:rsidR="00E511D5" w:rsidRPr="008B17E0">
        <w:rPr>
          <w:sz w:val="26"/>
          <w:szCs w:val="26"/>
        </w:rPr>
        <w:t xml:space="preserve">                                                                            </w:t>
      </w:r>
      <w:r w:rsidR="00CA01F0" w:rsidRPr="008B17E0">
        <w:rPr>
          <w:sz w:val="26"/>
          <w:szCs w:val="26"/>
        </w:rPr>
        <w:t xml:space="preserve">                                        </w:t>
      </w:r>
      <w:r w:rsidR="00E511D5" w:rsidRPr="008B17E0">
        <w:rPr>
          <w:sz w:val="26"/>
          <w:szCs w:val="26"/>
        </w:rPr>
        <w:t xml:space="preserve"> </w:t>
      </w:r>
      <w:r w:rsidR="00E511D5" w:rsidRPr="008B17E0">
        <w:rPr>
          <w:color w:val="000000"/>
          <w:sz w:val="26"/>
          <w:szCs w:val="26"/>
        </w:rPr>
        <w:t>3.</w:t>
      </w:r>
      <w:r w:rsidRPr="008B17E0">
        <w:rPr>
          <w:color w:val="000000"/>
          <w:sz w:val="26"/>
          <w:szCs w:val="26"/>
        </w:rPr>
        <w:t xml:space="preserve">Жохов В.И., Преподавание математики в 5 и 6 </w:t>
      </w:r>
      <w:proofErr w:type="spellStart"/>
      <w:r w:rsidRPr="008B17E0">
        <w:rPr>
          <w:color w:val="000000"/>
          <w:sz w:val="26"/>
          <w:szCs w:val="26"/>
        </w:rPr>
        <w:t>классах</w:t>
      </w:r>
      <w:proofErr w:type="gramStart"/>
      <w:r w:rsidRPr="008B17E0">
        <w:rPr>
          <w:color w:val="000000"/>
          <w:sz w:val="26"/>
          <w:szCs w:val="26"/>
        </w:rPr>
        <w:t>.-</w:t>
      </w:r>
      <w:proofErr w:type="gramEnd"/>
      <w:r w:rsidRPr="008B17E0">
        <w:rPr>
          <w:color w:val="000000"/>
          <w:sz w:val="26"/>
          <w:szCs w:val="26"/>
        </w:rPr>
        <w:t>М</w:t>
      </w:r>
      <w:proofErr w:type="spellEnd"/>
      <w:r w:rsidRPr="008B17E0">
        <w:rPr>
          <w:color w:val="000000"/>
          <w:sz w:val="26"/>
          <w:szCs w:val="26"/>
        </w:rPr>
        <w:t>.</w:t>
      </w:r>
      <w:r w:rsidR="00CA01F0" w:rsidRPr="008B17E0">
        <w:rPr>
          <w:color w:val="000000"/>
          <w:sz w:val="26"/>
          <w:szCs w:val="26"/>
        </w:rPr>
        <w:t xml:space="preserve">, </w:t>
      </w:r>
      <w:r w:rsidRPr="008B17E0">
        <w:rPr>
          <w:color w:val="000000"/>
          <w:sz w:val="26"/>
          <w:szCs w:val="26"/>
        </w:rPr>
        <w:t xml:space="preserve">Мнемозина, 2004-2007. </w:t>
      </w:r>
    </w:p>
    <w:p w:rsidR="0039498B" w:rsidRPr="001F0F14" w:rsidRDefault="00E511D5" w:rsidP="001F0F14">
      <w:pPr>
        <w:ind w:left="708" w:firstLine="57"/>
        <w:rPr>
          <w:sz w:val="26"/>
          <w:szCs w:val="26"/>
        </w:rPr>
      </w:pPr>
      <w:r w:rsidRPr="008B17E0">
        <w:rPr>
          <w:sz w:val="26"/>
          <w:szCs w:val="26"/>
        </w:rPr>
        <w:t xml:space="preserve">4. Ершова А. П., </w:t>
      </w:r>
      <w:proofErr w:type="spellStart"/>
      <w:r w:rsidRPr="008B17E0">
        <w:rPr>
          <w:sz w:val="26"/>
          <w:szCs w:val="26"/>
        </w:rPr>
        <w:t>Голобородько</w:t>
      </w:r>
      <w:proofErr w:type="spellEnd"/>
      <w:r w:rsidRPr="008B17E0">
        <w:rPr>
          <w:sz w:val="26"/>
          <w:szCs w:val="26"/>
        </w:rPr>
        <w:t xml:space="preserve"> В. В., Ерш</w:t>
      </w:r>
      <w:r w:rsidR="00CA01F0" w:rsidRPr="008B17E0">
        <w:rPr>
          <w:sz w:val="26"/>
          <w:szCs w:val="26"/>
        </w:rPr>
        <w:t xml:space="preserve">ова А. С. Самостоятельные и </w:t>
      </w:r>
      <w:r w:rsidRPr="008B17E0">
        <w:rPr>
          <w:sz w:val="26"/>
          <w:szCs w:val="26"/>
        </w:rPr>
        <w:t xml:space="preserve"> контрольные работы по математике для 6 класса. – М: </w:t>
      </w:r>
      <w:proofErr w:type="spellStart"/>
      <w:r w:rsidRPr="008B17E0">
        <w:rPr>
          <w:sz w:val="26"/>
          <w:szCs w:val="26"/>
        </w:rPr>
        <w:t>Илекса</w:t>
      </w:r>
      <w:proofErr w:type="spellEnd"/>
      <w:r w:rsidRPr="008B17E0">
        <w:rPr>
          <w:sz w:val="26"/>
          <w:szCs w:val="26"/>
        </w:rPr>
        <w:t>, 2006. – 176 с.</w:t>
      </w:r>
      <w:r w:rsidR="001F0F14">
        <w:rPr>
          <w:sz w:val="26"/>
          <w:szCs w:val="26"/>
        </w:rPr>
        <w:t xml:space="preserve">                                                     </w:t>
      </w:r>
      <w:r w:rsidR="00CA01F0" w:rsidRPr="008B17E0">
        <w:rPr>
          <w:color w:val="000000"/>
          <w:sz w:val="26"/>
          <w:szCs w:val="26"/>
        </w:rPr>
        <w:t xml:space="preserve"> </w:t>
      </w:r>
      <w:r w:rsidRPr="008B17E0">
        <w:rPr>
          <w:color w:val="000000"/>
          <w:sz w:val="26"/>
          <w:szCs w:val="26"/>
        </w:rPr>
        <w:t>5.</w:t>
      </w:r>
      <w:r w:rsidR="0039498B" w:rsidRPr="008B17E0">
        <w:rPr>
          <w:color w:val="000000"/>
          <w:sz w:val="26"/>
          <w:szCs w:val="26"/>
        </w:rPr>
        <w:t xml:space="preserve">Чесноков А.С., </w:t>
      </w:r>
      <w:proofErr w:type="spellStart"/>
      <w:r w:rsidR="0039498B" w:rsidRPr="008B17E0">
        <w:rPr>
          <w:color w:val="000000"/>
          <w:sz w:val="26"/>
          <w:szCs w:val="26"/>
        </w:rPr>
        <w:t>Нешков</w:t>
      </w:r>
      <w:proofErr w:type="spellEnd"/>
      <w:r w:rsidR="0039498B" w:rsidRPr="008B17E0">
        <w:rPr>
          <w:color w:val="000000"/>
          <w:sz w:val="26"/>
          <w:szCs w:val="26"/>
        </w:rPr>
        <w:t xml:space="preserve"> К.И. </w:t>
      </w:r>
      <w:r w:rsidR="00CA01F0" w:rsidRPr="008B17E0">
        <w:rPr>
          <w:color w:val="000000"/>
          <w:sz w:val="26"/>
          <w:szCs w:val="26"/>
        </w:rPr>
        <w:t xml:space="preserve"> </w:t>
      </w:r>
      <w:r w:rsidR="0039498B" w:rsidRPr="008B17E0">
        <w:rPr>
          <w:color w:val="000000"/>
          <w:sz w:val="26"/>
          <w:szCs w:val="26"/>
        </w:rPr>
        <w:t xml:space="preserve">Дидактические материалы по математике для </w:t>
      </w:r>
      <w:r w:rsidR="00CA01F0" w:rsidRPr="008B17E0">
        <w:rPr>
          <w:color w:val="000000"/>
          <w:sz w:val="26"/>
          <w:szCs w:val="26"/>
        </w:rPr>
        <w:t xml:space="preserve">6 </w:t>
      </w:r>
      <w:proofErr w:type="spellStart"/>
      <w:r w:rsidR="0039498B" w:rsidRPr="008B17E0">
        <w:rPr>
          <w:color w:val="000000"/>
          <w:sz w:val="26"/>
          <w:szCs w:val="26"/>
        </w:rPr>
        <w:t>класса</w:t>
      </w:r>
      <w:proofErr w:type="gramStart"/>
      <w:r w:rsidR="0039498B" w:rsidRPr="008B17E0">
        <w:rPr>
          <w:color w:val="000000"/>
          <w:sz w:val="26"/>
          <w:szCs w:val="26"/>
        </w:rPr>
        <w:t>.-</w:t>
      </w:r>
      <w:proofErr w:type="gramEnd"/>
      <w:r w:rsidR="0039498B" w:rsidRPr="008B17E0">
        <w:rPr>
          <w:color w:val="000000"/>
          <w:sz w:val="26"/>
          <w:szCs w:val="26"/>
        </w:rPr>
        <w:t>М.Просвещение</w:t>
      </w:r>
      <w:proofErr w:type="spellEnd"/>
      <w:r w:rsidR="0039498B" w:rsidRPr="008B17E0">
        <w:rPr>
          <w:color w:val="000000"/>
          <w:sz w:val="26"/>
          <w:szCs w:val="26"/>
        </w:rPr>
        <w:t xml:space="preserve">, 1990-2000. </w:t>
      </w:r>
    </w:p>
    <w:p w:rsidR="0039498B" w:rsidRPr="008B17E0" w:rsidRDefault="00CA01F0" w:rsidP="00CA01F0">
      <w:pPr>
        <w:ind w:left="360"/>
        <w:rPr>
          <w:sz w:val="26"/>
          <w:szCs w:val="26"/>
        </w:rPr>
      </w:pPr>
      <w:r w:rsidRPr="008B17E0">
        <w:rPr>
          <w:sz w:val="26"/>
          <w:szCs w:val="26"/>
        </w:rPr>
        <w:t xml:space="preserve">      </w:t>
      </w:r>
      <w:r w:rsidR="00E511D5" w:rsidRPr="008B17E0">
        <w:rPr>
          <w:sz w:val="26"/>
          <w:szCs w:val="26"/>
        </w:rPr>
        <w:t>6.</w:t>
      </w:r>
      <w:r w:rsidR="0039498B" w:rsidRPr="008B17E0">
        <w:rPr>
          <w:sz w:val="26"/>
          <w:szCs w:val="26"/>
        </w:rPr>
        <w:t xml:space="preserve">Диск. Математика поурочные планы. 5-6 классы по учебникам Н.Я. </w:t>
      </w:r>
      <w:proofErr w:type="spellStart"/>
      <w:r w:rsidR="0039498B" w:rsidRPr="008B17E0">
        <w:rPr>
          <w:sz w:val="26"/>
          <w:szCs w:val="26"/>
        </w:rPr>
        <w:t>Виленкина</w:t>
      </w:r>
      <w:proofErr w:type="spellEnd"/>
      <w:r w:rsidR="0039498B" w:rsidRPr="008B17E0">
        <w:rPr>
          <w:sz w:val="26"/>
          <w:szCs w:val="26"/>
        </w:rPr>
        <w:t xml:space="preserve"> и др.</w:t>
      </w:r>
    </w:p>
    <w:p w:rsidR="0039498B" w:rsidRPr="008B17E0" w:rsidRDefault="0039498B" w:rsidP="00CA01F0">
      <w:pPr>
        <w:rPr>
          <w:color w:val="000000"/>
          <w:sz w:val="26"/>
          <w:szCs w:val="26"/>
        </w:rPr>
      </w:pPr>
      <w:r w:rsidRPr="008B17E0">
        <w:rPr>
          <w:color w:val="000000"/>
          <w:sz w:val="26"/>
          <w:szCs w:val="26"/>
        </w:rPr>
        <w:t> </w:t>
      </w:r>
    </w:p>
    <w:p w:rsidR="007A4E97" w:rsidRPr="008B17E0" w:rsidRDefault="007A4E97" w:rsidP="007A4E97">
      <w:pPr>
        <w:rPr>
          <w:sz w:val="26"/>
          <w:szCs w:val="26"/>
        </w:rPr>
      </w:pPr>
    </w:p>
    <w:p w:rsidR="007A4E97" w:rsidRPr="008B17E0" w:rsidRDefault="007A4E97" w:rsidP="00CA01F0">
      <w:pPr>
        <w:widowControl w:val="0"/>
        <w:spacing w:before="120"/>
        <w:jc w:val="both"/>
        <w:rPr>
          <w:sz w:val="26"/>
          <w:szCs w:val="26"/>
        </w:rPr>
      </w:pPr>
    </w:p>
    <w:sectPr w:rsidR="007A4E97" w:rsidRPr="008B17E0" w:rsidSect="007A4E97">
      <w:pgSz w:w="11906" w:h="16838"/>
      <w:pgMar w:top="567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6293"/>
    <w:multiLevelType w:val="multilevel"/>
    <w:tmpl w:val="E9DC5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48C90C52"/>
    <w:multiLevelType w:val="multilevel"/>
    <w:tmpl w:val="910AB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A3214C"/>
    <w:multiLevelType w:val="hybridMultilevel"/>
    <w:tmpl w:val="F16C7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C85F5E"/>
    <w:multiLevelType w:val="hybridMultilevel"/>
    <w:tmpl w:val="4DC26E5A"/>
    <w:lvl w:ilvl="0" w:tplc="FFFFFFFF"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eastAsia="Times New Roman" w:hAnsi="Symbol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7CC275C0"/>
    <w:multiLevelType w:val="hybridMultilevel"/>
    <w:tmpl w:val="631EDF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A4E97"/>
    <w:rsid w:val="00183D27"/>
    <w:rsid w:val="001F0F14"/>
    <w:rsid w:val="0029677A"/>
    <w:rsid w:val="0039498B"/>
    <w:rsid w:val="004B74C2"/>
    <w:rsid w:val="007A4E97"/>
    <w:rsid w:val="008946E8"/>
    <w:rsid w:val="008B17E0"/>
    <w:rsid w:val="00BE3059"/>
    <w:rsid w:val="00CA01F0"/>
    <w:rsid w:val="00CA7526"/>
    <w:rsid w:val="00E511D5"/>
    <w:rsid w:val="00FD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9498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9498B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A4E97"/>
    <w:pPr>
      <w:ind w:left="57" w:right="57" w:firstLine="720"/>
      <w:jc w:val="both"/>
    </w:pPr>
    <w:rPr>
      <w:szCs w:val="20"/>
    </w:rPr>
  </w:style>
  <w:style w:type="paragraph" w:styleId="a4">
    <w:name w:val="List Paragraph"/>
    <w:basedOn w:val="a"/>
    <w:uiPriority w:val="34"/>
    <w:qFormat/>
    <w:rsid w:val="007A4E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4E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E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39498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9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39498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2301</Words>
  <Characters>13119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7</cp:revision>
  <dcterms:created xsi:type="dcterms:W3CDTF">2014-06-27T12:41:00Z</dcterms:created>
  <dcterms:modified xsi:type="dcterms:W3CDTF">2014-09-03T15:09:00Z</dcterms:modified>
</cp:coreProperties>
</file>